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Vollständige Inklusion </w:t>
      </w:r>
    </w:p>
    <w:p w:rsidR="00000000" w:rsidDel="00000000" w:rsidP="00000000" w:rsidRDefault="00000000" w:rsidRPr="00000000">
      <w:pPr>
        <w:contextualSpacing w:val="0"/>
      </w:pPr>
      <w:r w:rsidDel="00000000" w:rsidR="00000000" w:rsidRPr="00000000">
        <w:rPr>
          <w:rtl w:val="0"/>
        </w:rPr>
        <w:t xml:space="preserve">Jeder kann ein Teil von AfrikaBurn sein. Wir heißen Neulinge herzlich willkommen und respektieren sie. Es existieren keine Voraussetzungen um ein Teil unserer Community zu sein. Das heißt, dass jeder dabei sein kann.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Beschenken</w:t>
      </w:r>
    </w:p>
    <w:p w:rsidR="00000000" w:rsidDel="00000000" w:rsidP="00000000" w:rsidRDefault="00000000" w:rsidRPr="00000000">
      <w:pPr>
        <w:contextualSpacing w:val="0"/>
      </w:pPr>
      <w:r w:rsidDel="00000000" w:rsidR="00000000" w:rsidRPr="00000000">
        <w:rPr>
          <w:rtl w:val="0"/>
        </w:rPr>
        <w:t xml:space="preserve">Wir sind dem Schenken sehr zugetan, dabei ist der Wert des Geschenks unwichtig. Schenken impliziert weder eine Gegenleistung, noch einen Tausch für etwas mit dem gleichen Wert.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Anti-Kommerzialisierung</w:t>
      </w:r>
    </w:p>
    <w:p w:rsidR="00000000" w:rsidDel="00000000" w:rsidP="00000000" w:rsidRDefault="00000000" w:rsidRPr="00000000">
      <w:pPr>
        <w:contextualSpacing w:val="0"/>
      </w:pPr>
      <w:r w:rsidDel="00000000" w:rsidR="00000000" w:rsidRPr="00000000">
        <w:rPr>
          <w:rtl w:val="0"/>
        </w:rPr>
        <w:t xml:space="preserve">Um den Geist des Schenken aufrechtzuerhalten, kreieren wir in unserer Community ein soziales Umfeld, dass nicht durch kommerzielle Sponsoren, Geschäfte oder Werbung beeinflusst wird. Wir wollen unsere Kultur vor dieser Ausbeutung schützen. Um eine beteiligungsorientierte Erfahrung zu schaffen, verzichten wir auf etwaige Ergänzung durch Konsum-Angebote.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Vollständige Selbstbestimmung</w:t>
      </w:r>
    </w:p>
    <w:p w:rsidR="00000000" w:rsidDel="00000000" w:rsidP="00000000" w:rsidRDefault="00000000" w:rsidRPr="00000000">
      <w:pPr>
        <w:contextualSpacing w:val="0"/>
      </w:pPr>
      <w:r w:rsidDel="00000000" w:rsidR="00000000" w:rsidRPr="00000000">
        <w:rPr>
          <w:rtl w:val="0"/>
        </w:rPr>
        <w:t xml:space="preserve">AfrikaBurn ermutigt jede/n Einzelne/n ihre/seine inneren Ressourcen zu entdecken, entwickeln und auf sie zu vertrauen.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Vollständiger Selbstausdruck</w:t>
      </w:r>
    </w:p>
    <w:p w:rsidR="00000000" w:rsidDel="00000000" w:rsidP="00000000" w:rsidRDefault="00000000" w:rsidRPr="00000000">
      <w:pPr>
        <w:contextualSpacing w:val="0"/>
      </w:pPr>
      <w:r w:rsidDel="00000000" w:rsidR="00000000" w:rsidRPr="00000000">
        <w:rPr>
          <w:rtl w:val="0"/>
        </w:rPr>
        <w:t xml:space="preserve">Vollständiger Selbstausdruck ergibt sich aus den einzigartigen Begabungen jedes Individuums. Kein anderer, ausser dem Individuum selbst, oder einer zusammengehörenden Gruppe, kann den Inhalt bestimmen. Das ist ein Geschenk, das anderen angeboten wird. In diesem Sinne sollte der Geber die Rechte und Freiheiten des Entgegennehmenden respektieren.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Kommunaler Einsatz</w:t>
      </w:r>
    </w:p>
    <w:p w:rsidR="00000000" w:rsidDel="00000000" w:rsidP="00000000" w:rsidRDefault="00000000" w:rsidRPr="00000000">
      <w:pPr>
        <w:contextualSpacing w:val="0"/>
      </w:pPr>
      <w:r w:rsidDel="00000000" w:rsidR="00000000" w:rsidRPr="00000000">
        <w:rPr>
          <w:rtl w:val="0"/>
        </w:rPr>
        <w:t xml:space="preserve">Unsere Community schätzt die Werte der kreativen Kooperation und Zusammenarbeit. Wir streben danach, soziale Netzwerke, öffentliche Plätze, Kunsthandwerk und Kommunikation, die diese Art von Interaktion unterstützen, zu produzieren, fördern und zu schützen.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Bürgerliche Verantwortung</w:t>
      </w:r>
    </w:p>
    <w:p w:rsidR="00000000" w:rsidDel="00000000" w:rsidP="00000000" w:rsidRDefault="00000000" w:rsidRPr="00000000">
      <w:pPr>
        <w:contextualSpacing w:val="0"/>
      </w:pPr>
      <w:r w:rsidDel="00000000" w:rsidR="00000000" w:rsidRPr="00000000">
        <w:rPr>
          <w:rtl w:val="0"/>
        </w:rPr>
        <w:t xml:space="preserve">Wir schätzen die bürgerliche Gesellschaft. Mitglieder der Community, die Events organisieren, übernehmen die Verantwortung für das Gemeinwohl und bestreben das Kommunizieren bürgerlicher Verantwortung gegenüber den anderen Teilnehmern. Sie müssen auch die Verantwortung für die Ausführung der Events in Übereinstimmung mit nationalen und lokalen Gesetzen übernehmen.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Keine Spuren hinterlassen</w:t>
      </w:r>
    </w:p>
    <w:p w:rsidR="00000000" w:rsidDel="00000000" w:rsidP="00000000" w:rsidRDefault="00000000" w:rsidRPr="00000000">
      <w:pPr>
        <w:contextualSpacing w:val="0"/>
      </w:pPr>
      <w:r w:rsidDel="00000000" w:rsidR="00000000" w:rsidRPr="00000000">
        <w:rPr>
          <w:rtl w:val="0"/>
        </w:rPr>
        <w:t xml:space="preserve">Unsere Community respektiert die Umwelt. Wir verpflichten uns dazu keine physische Spur unserer Aktivitäten zu hinterlassen, wo auch immer wir uns sammeln. Wir räumen hinter uns auf und streben danach einen Platz in einem besseren Zustand zu verlassen, als wir ihn vorgefunden haben. </w:t>
        <w:br w:type="textWrapping"/>
      </w:r>
    </w:p>
    <w:p w:rsidR="00000000" w:rsidDel="00000000" w:rsidP="00000000" w:rsidRDefault="00000000" w:rsidRPr="00000000">
      <w:pPr>
        <w:contextualSpacing w:val="0"/>
      </w:pPr>
      <w:r w:rsidDel="00000000" w:rsidR="00000000" w:rsidRPr="00000000">
        <w:rPr>
          <w:rtl w:val="0"/>
        </w:rPr>
        <w:t xml:space="preserve">Teilnahme </w:t>
      </w:r>
    </w:p>
    <w:p w:rsidR="00000000" w:rsidDel="00000000" w:rsidP="00000000" w:rsidRDefault="00000000" w:rsidRPr="00000000">
      <w:pPr>
        <w:contextualSpacing w:val="0"/>
      </w:pPr>
      <w:r w:rsidDel="00000000" w:rsidR="00000000" w:rsidRPr="00000000">
        <w:rPr>
          <w:rtl w:val="0"/>
        </w:rPr>
        <w:t xml:space="preserve">Unsere Community ist zu einer grundlegenden teilnehmenden Ethik verpflichtet. Wir glauben, dass eine transformative Veränderung, sowohl in dem Individuum als auch in der Gesellschaft, nur durch das Medium der tiefen persönlichen Teilnahme erfolgen kann. Wir erreichen das Sein durch Tun. Jeder ist eingeladen zu arbeiten und zu spielen. Wir machen die Welt, durch Taten die das Herz öffnen, real.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Unmittelbarkeit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Unmittelbare Erfahrung ist in vielerlei Hinsicht der höchste Wert in unserer Kultur. Wir streben danach Hindernisse zu bewältigen, die zwischen uns und einer Beachtung unseres inneren Selbst, der Realität von denen um uns herum, der Teilnahme in der Gesellschaft, und dem Kontakt mit einer natürlichen Welt, die die menschliche Kraft übersteigt, steht. Kein Begriff kann diese Erfahrung ersetzen.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Jeder bringt jemandem etwas bei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 eine selbstständige</w:t>
      </w:r>
      <w:r w:rsidDel="00000000" w:rsidR="00000000" w:rsidRPr="00000000">
        <w:rPr>
          <w:color w:val="ff0000"/>
          <w:rtl w:val="0"/>
        </w:rPr>
        <w:t xml:space="preserve"> </w:t>
      </w:r>
      <w:r w:rsidDel="00000000" w:rsidR="00000000" w:rsidRPr="00000000">
        <w:rPr>
          <w:rtl w:val="0"/>
        </w:rPr>
        <w:t xml:space="preserve">Community glauben wir daran, dass in jedem von uns die Verantwortung liegt, unsere Kultur zu verbreiten. Alle von uns sind Hüter unserer Kultur - wenn die Möglichkeit besteht, geben wir unser Wissen weiter.</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